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ACLARACIÓN </w:t>
      </w:r>
    </w:p>
    <w:p>
      <w:pPr>
        <w:pStyle w:val="Contenidodelmarco"/>
        <w:spacing w:before="0" w:after="160"/>
        <w:ind w:left="0" w:hanging="0"/>
        <w:jc w:val="both"/>
        <w:rPr>
          <w:b/>
          <w:b/>
          <w:bCs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1156- Penalidades impuestas por incumplimiento de los/as contratistas.</w:t>
      </w:r>
    </w:p>
    <w:p>
      <w:pPr>
        <w:pStyle w:val="Contenidodelmarco"/>
        <w:spacing w:before="0" w:after="160"/>
        <w:ind w:lef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Durante el período a evaluar del 1 de julio 2023 al 31 de diciembre 2024, no han habido penalidad impuestas por incumplimiento de los/as contratistas. 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ListParagraph"/>
    <w:next w:val="Normal"/>
    <w:qFormat/>
    <w:pPr>
      <w:numPr>
        <w:ilvl w:val="0"/>
        <w:numId w:val="1"/>
      </w:numPr>
      <w:outlineLvl w:val="0"/>
    </w:pPr>
    <w:rPr>
      <w:b/>
      <w:bCs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Muydestacado">
    <w:name w:val="Muy destacado"/>
    <w:qFormat/>
    <w:rPr>
      <w:b/>
      <w:bCs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LibreOffice/7.0.4.2$Windows_X86_64 LibreOffice_project/dcf040e67528d9187c66b2379df5ea4407429775</Application>
  <AppVersion>15.0000</AppVersion>
  <Pages>1</Pages>
  <Words>54</Words>
  <Characters>288</Characters>
  <CharactersWithSpaces>342</CharactersWithSpaces>
  <Paragraphs>5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2023-05-12T09:49:26Z</cp:lastPrinted>
  <dcterms:modified xsi:type="dcterms:W3CDTF">2025-04-11T11:02:02Z</dcterms:modified>
  <cp:revision>120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